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1" w:rsidRPr="00B86851" w:rsidRDefault="00B86851" w:rsidP="00B868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B868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B868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B868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B86851" w:rsidRPr="00B86851" w:rsidRDefault="00B86851" w:rsidP="00B8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86851" w:rsidRPr="00B86851" w:rsidRDefault="00B86851" w:rsidP="00B8685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108658" w:history="1">
        <w:r w:rsidRPr="00B86851">
          <w:rPr>
            <w:rFonts w:ascii="Arial" w:eastAsia="Times New Roman" w:hAnsi="Arial" w:cs="Arial"/>
            <w:color w:val="008000"/>
            <w:sz w:val="27"/>
            <w:lang w:eastAsia="ru-RU"/>
          </w:rPr>
          <w:t>частью 8 статьи 55</w:t>
        </w:r>
      </w:hyperlink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2014, N 6, ст. 562, ст. 566) и</w:t>
      </w:r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anchor="block_15230" w:history="1">
        <w:r w:rsidRPr="00B86851">
          <w:rPr>
            <w:rFonts w:ascii="Arial" w:eastAsia="Times New Roman" w:hAnsi="Arial" w:cs="Arial"/>
            <w:color w:val="008000"/>
            <w:sz w:val="27"/>
            <w:lang w:eastAsia="ru-RU"/>
          </w:rPr>
          <w:t>подпунктом 5.2.30</w:t>
        </w:r>
      </w:hyperlink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</w:t>
      </w:r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B86851">
          <w:rPr>
            <w:rFonts w:ascii="Arial" w:eastAsia="Times New Roman" w:hAnsi="Arial" w:cs="Arial"/>
            <w:color w:val="008000"/>
            <w:sz w:val="27"/>
            <w:lang w:eastAsia="ru-RU"/>
          </w:rPr>
          <w:t>постановлением</w:t>
        </w:r>
      </w:hyperlink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6, ст. 582), приказываю:</w:t>
      </w:r>
      <w:proofErr w:type="gramEnd"/>
    </w:p>
    <w:p w:rsidR="00B86851" w:rsidRPr="00B86851" w:rsidRDefault="00B86851" w:rsidP="00B8685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</w:t>
      </w:r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1000" w:history="1">
        <w:r w:rsidRPr="00B86851">
          <w:rPr>
            <w:rFonts w:ascii="Arial" w:eastAsia="Times New Roman" w:hAnsi="Arial" w:cs="Arial"/>
            <w:color w:val="008000"/>
            <w:sz w:val="27"/>
            <w:lang w:eastAsia="ru-RU"/>
          </w:rPr>
          <w:t>Порядок</w:t>
        </w:r>
      </w:hyperlink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приема на </w:t>
      </w:r>
      <w:proofErr w:type="gramStart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образования.</w:t>
      </w:r>
    </w:p>
    <w:p w:rsidR="00B86851" w:rsidRPr="00B86851" w:rsidRDefault="00B86851" w:rsidP="00B8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86851" w:rsidRPr="00B86851" w:rsidTr="00B8685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86851" w:rsidRPr="00B86851" w:rsidRDefault="00B86851" w:rsidP="00B8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68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86851" w:rsidRPr="00B86851" w:rsidRDefault="00B86851" w:rsidP="00B86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68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B86851" w:rsidRPr="00B86851" w:rsidRDefault="00B86851" w:rsidP="00B8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86851" w:rsidRPr="00B86851" w:rsidRDefault="00B86851" w:rsidP="00B8685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мая 2014 г.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32220</w:t>
      </w:r>
    </w:p>
    <w:p w:rsidR="00B86851" w:rsidRPr="00B86851" w:rsidRDefault="00B86851" w:rsidP="00B8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51" w:rsidRPr="00B86851" w:rsidRDefault="00B86851" w:rsidP="00B8685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B86851" w:rsidRPr="00B86851" w:rsidRDefault="00B86851" w:rsidP="00B86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86851" w:rsidRPr="00B86851" w:rsidRDefault="00B86851" w:rsidP="00B86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приема на </w:t>
      </w:r>
      <w:proofErr w:type="gramStart"/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образовательным программам дошкольного образования</w:t>
      </w:r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B8685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8" w:history="1">
        <w:r w:rsidRPr="00B86851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приказом</w:t>
        </w:r>
      </w:hyperlink>
      <w:r w:rsidRPr="00B8685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Министерства образования и науки РФ от 8 апреля 2014 г. N 293)</w:t>
      </w:r>
    </w:p>
    <w:p w:rsidR="00B86851" w:rsidRPr="00B86851" w:rsidRDefault="00B86851" w:rsidP="00B86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Настоящий Порядок приема на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Правила приема в конкретную образовательную организацию устанавливаются в части, не урегулированной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4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образовании, образовательной организацией самостоятельно</w:t>
      </w:r>
      <w:hyperlink r:id="rId11" w:anchor="block_991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*(1)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Прием граждан на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block_992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*(2)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block_993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*(3)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5.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anchor="block_8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статьей 88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23, ст. 2878; N 27, ст. 3462; N 30, ст. 4036; N 48, ст. 6165; 2014, N 6, ст. 562, ст. 566).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*(4)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*(5)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block_996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*(6)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- распорядительный акт о закрепленной территории).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*(7)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anchor="block_10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статьей 10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Федерации, 2002, N 30, ст. 3032).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дата и место рождения ребенка;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block_99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*(8)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приема в образовательную организацию: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block_99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*(9)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" w:anchor="block_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" w:anchor="block_9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anchor="block_9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После приема документов, указанных в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anchor="block_9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пункте 9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6" w:anchor="block_9910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*(10)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родителями (законными представителями)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в тр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anchor="block_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86851" w:rsidRPr="00B86851" w:rsidRDefault="00B86851" w:rsidP="00B86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6851" w:rsidRPr="00B86851" w:rsidRDefault="00B86851" w:rsidP="00B86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8" w:anchor="block_108659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9 статьи 55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anchor="block_108783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Части 2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anchor="block_108784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3 статьи 67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2014, N 6,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1" w:anchor="block_1092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9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2" w:anchor="block_108785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4 статьи 67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*(5)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3" w:anchor="block_108652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55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*(7)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4" w:anchor="block_1002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 2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5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распоряжением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52, ст. 6626; 2010, N 37, ст. 4777; 2012, N 2, ст. 375).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*(8)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6" w:anchor="block_1111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 11.1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*(9)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7" w:anchor="block_601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1 статьи 6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*(10)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8" w:anchor="block_108636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53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E66979" w:rsidRDefault="00B86851" w:rsidP="00B86851"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sectPr w:rsidR="00E66979" w:rsidSect="00E6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51"/>
    <w:rsid w:val="0083172E"/>
    <w:rsid w:val="00B86851"/>
    <w:rsid w:val="00E6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5"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851"/>
  </w:style>
  <w:style w:type="character" w:styleId="a3">
    <w:name w:val="Hyperlink"/>
    <w:basedOn w:val="a0"/>
    <w:uiPriority w:val="99"/>
    <w:semiHidden/>
    <w:unhideWhenUsed/>
    <w:rsid w:val="00B86851"/>
    <w:rPr>
      <w:color w:val="0000FF"/>
      <w:u w:val="single"/>
    </w:rPr>
  </w:style>
  <w:style w:type="paragraph" w:customStyle="1" w:styleId="s16">
    <w:name w:val="s_16"/>
    <w:basedOn w:val="a"/>
    <w:rsid w:val="00B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6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12171809/" TargetMode="Externa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6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291362/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hyperlink" Target="http://base.garant.ru/70414724/" TargetMode="External"/><Relationship Id="rId10" Type="http://schemas.openxmlformats.org/officeDocument/2006/relationships/hyperlink" Target="http://base.garant.ru/70291362/1/" TargetMode="External"/><Relationship Id="rId19" Type="http://schemas.openxmlformats.org/officeDocument/2006/relationships/hyperlink" Target="http://base.garant.ru/184755/1/" TargetMode="External"/><Relationship Id="rId31" Type="http://schemas.openxmlformats.org/officeDocument/2006/relationships/hyperlink" Target="http://base.garant.ru/70291362/1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2706</Words>
  <Characters>15428</Characters>
  <Application>Microsoft Office Word</Application>
  <DocSecurity>0</DocSecurity>
  <Lines>128</Lines>
  <Paragraphs>36</Paragraphs>
  <ScaleCrop>false</ScaleCrop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2014-11-21T08:24:00Z</cp:lastPrinted>
  <dcterms:created xsi:type="dcterms:W3CDTF">2014-11-21T08:24:00Z</dcterms:created>
  <dcterms:modified xsi:type="dcterms:W3CDTF">2014-11-21T08:27:00Z</dcterms:modified>
</cp:coreProperties>
</file>